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8B" w:rsidRDefault="001D098B" w:rsidP="001D098B">
      <w:pPr>
        <w:jc w:val="center"/>
        <w:rPr>
          <w:b/>
        </w:rPr>
      </w:pPr>
      <w:r>
        <w:rPr>
          <w:b/>
        </w:rPr>
        <w:t>SPRAWOZDANIE WÓJTA GMINY Z PRAC W OKRESIE OD 09 DO 26 MARCA 2015 ROKU</w:t>
      </w:r>
    </w:p>
    <w:p w:rsidR="001D098B" w:rsidRDefault="001D098B" w:rsidP="001D098B">
      <w:pPr>
        <w:jc w:val="center"/>
        <w:rPr>
          <w:b/>
        </w:rPr>
      </w:pPr>
    </w:p>
    <w:p w:rsidR="001D098B" w:rsidRPr="001D098B" w:rsidRDefault="001D098B" w:rsidP="008660F4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09 marca konsultacje z mieszkańcami ul. Wieruszowskiej w sprawie budowy chodnika. </w:t>
      </w:r>
      <w:r>
        <w:br/>
        <w:t>W spotkaniu ponadto udział wzięli : p. Józef Przybyłek – projektant, p. Jan Niedźwiedzki – przedstawiciel Powiatowego Zarządu Dróg oraz p. Jan Puchała członek Zarządu Powiatu Ostrzeszowskiego.</w:t>
      </w:r>
    </w:p>
    <w:p w:rsidR="001D098B" w:rsidRPr="001D098B" w:rsidRDefault="001D098B" w:rsidP="008660F4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11 marca spotkanie z Animatorami Orlika – omówione </w:t>
      </w:r>
      <w:r w:rsidR="00B64097">
        <w:t>zostały plany funkcjonowania</w:t>
      </w:r>
      <w:r>
        <w:t xml:space="preserve"> Orlika </w:t>
      </w:r>
      <w:r w:rsidR="008660F4">
        <w:br/>
      </w:r>
      <w:r>
        <w:t>w bieżącym roku oraz propozycje wspólnych działań.</w:t>
      </w:r>
    </w:p>
    <w:p w:rsidR="001D098B" w:rsidRDefault="00B64097" w:rsidP="008660F4">
      <w:pPr>
        <w:pStyle w:val="Akapitzlist"/>
        <w:numPr>
          <w:ilvl w:val="0"/>
          <w:numId w:val="1"/>
        </w:numPr>
        <w:jc w:val="both"/>
      </w:pPr>
      <w:r w:rsidRPr="00B64097">
        <w:t xml:space="preserve">12 marca </w:t>
      </w:r>
      <w:r>
        <w:t>spotkałem się ze Starostą Powiatu Ostrzeszowskiego p. Lechem Janickim. Przedmiotem rozmów były następujące kwestie:</w:t>
      </w:r>
    </w:p>
    <w:p w:rsidR="00B64097" w:rsidRDefault="00B64097" w:rsidP="008660F4">
      <w:pPr>
        <w:pStyle w:val="Akapitzlist"/>
        <w:numPr>
          <w:ilvl w:val="0"/>
          <w:numId w:val="2"/>
        </w:numPr>
        <w:jc w:val="both"/>
      </w:pPr>
      <w:r>
        <w:t xml:space="preserve">Funkcjonowanie Muzeum Oświaty oraz Świetlicy w Kuźnicy Grabowskiej oraz ewentualne wyrażenie zgodny na wynajem pomieszczeń </w:t>
      </w:r>
      <w:r w:rsidR="00510A4E">
        <w:t>noclegowych dla zainteresowanych</w:t>
      </w:r>
    </w:p>
    <w:p w:rsidR="00510A4E" w:rsidRDefault="00510A4E" w:rsidP="008660F4">
      <w:pPr>
        <w:pStyle w:val="Akapitzlist"/>
        <w:numPr>
          <w:ilvl w:val="0"/>
          <w:numId w:val="2"/>
        </w:numPr>
        <w:jc w:val="both"/>
      </w:pPr>
      <w:r>
        <w:t>Inwestycje na terenie Gminy Kraszewice z udziałem środków finansowych Powiatu</w:t>
      </w:r>
    </w:p>
    <w:p w:rsidR="00510A4E" w:rsidRDefault="00510A4E" w:rsidP="008660F4">
      <w:pPr>
        <w:pStyle w:val="Akapitzlist"/>
        <w:numPr>
          <w:ilvl w:val="0"/>
          <w:numId w:val="2"/>
        </w:numPr>
        <w:jc w:val="both"/>
      </w:pPr>
      <w:r>
        <w:t>Uregulowanie dojazdu do posesji p. Pawlaków (wynajmujących lokal będący własnością Skarbu Państwa a zarządzany przez Starostwo) oraz p. Zadków mieszkańców Kuźnicy Grabowskiej</w:t>
      </w:r>
    </w:p>
    <w:p w:rsidR="00510A4E" w:rsidRDefault="00510A4E" w:rsidP="008660F4">
      <w:pPr>
        <w:pStyle w:val="Akapitzlist"/>
        <w:numPr>
          <w:ilvl w:val="0"/>
          <w:numId w:val="2"/>
        </w:numPr>
        <w:jc w:val="both"/>
      </w:pPr>
      <w:r>
        <w:t>Modernizacja drogi w kierunku Głuszyny</w:t>
      </w:r>
    </w:p>
    <w:p w:rsidR="00510A4E" w:rsidRDefault="00510A4E" w:rsidP="008660F4">
      <w:pPr>
        <w:pStyle w:val="Akapitzlist"/>
        <w:numPr>
          <w:ilvl w:val="0"/>
          <w:numId w:val="2"/>
        </w:numPr>
        <w:jc w:val="both"/>
      </w:pPr>
      <w:r>
        <w:t xml:space="preserve">Zwrot pożyczki w wysokości 60 </w:t>
      </w:r>
      <w:proofErr w:type="spellStart"/>
      <w:r>
        <w:t>tys</w:t>
      </w:r>
      <w:proofErr w:type="spellEnd"/>
      <w:r>
        <w:t xml:space="preserve"> i wskazanie jej przeznaczania na inwestycje związaną </w:t>
      </w:r>
      <w:r w:rsidR="008660F4">
        <w:br/>
      </w:r>
      <w:r>
        <w:t>z budową II odcinka drogi w Kuźnicy Grabowskiej od Mostu do Tartaku</w:t>
      </w:r>
    </w:p>
    <w:p w:rsidR="00510A4E" w:rsidRDefault="00510A4E" w:rsidP="008660F4">
      <w:pPr>
        <w:pStyle w:val="Akapitzlist"/>
        <w:numPr>
          <w:ilvl w:val="0"/>
          <w:numId w:val="1"/>
        </w:numPr>
        <w:jc w:val="both"/>
      </w:pPr>
      <w:r>
        <w:t xml:space="preserve">13 marca spotkanie z p. Adamem Kanią – kwestia wyrażenia zgodny na budowę masztu </w:t>
      </w:r>
      <w:r w:rsidR="008660F4">
        <w:br/>
      </w:r>
      <w:r>
        <w:t>na dachu Urzędu w celu poprawy jakości Internetu na terenie gminy</w:t>
      </w:r>
    </w:p>
    <w:p w:rsidR="00510A4E" w:rsidRDefault="00510A4E" w:rsidP="008660F4">
      <w:pPr>
        <w:pStyle w:val="Akapitzlist"/>
        <w:numPr>
          <w:ilvl w:val="0"/>
          <w:numId w:val="1"/>
        </w:numPr>
        <w:jc w:val="both"/>
      </w:pPr>
      <w:r>
        <w:t>16 marca spotkanie z Sołtysami poświęcone konsultacjom związanym z funduszem sołeckim</w:t>
      </w:r>
    </w:p>
    <w:p w:rsidR="00510A4E" w:rsidRDefault="00510A4E" w:rsidP="008660F4">
      <w:pPr>
        <w:pStyle w:val="Akapitzlist"/>
        <w:numPr>
          <w:ilvl w:val="0"/>
          <w:numId w:val="1"/>
        </w:numPr>
        <w:jc w:val="both"/>
      </w:pPr>
      <w:r>
        <w:t>18 i 19 marca brałem udział w posiedzeniach stałych Komisji Rady Gminy.</w:t>
      </w:r>
    </w:p>
    <w:p w:rsidR="00510A4E" w:rsidRDefault="00510A4E" w:rsidP="008660F4">
      <w:pPr>
        <w:pStyle w:val="Akapitzlist"/>
        <w:numPr>
          <w:ilvl w:val="0"/>
          <w:numId w:val="1"/>
        </w:numPr>
        <w:jc w:val="both"/>
      </w:pPr>
      <w:r>
        <w:t xml:space="preserve">18 marca spotkanie z przedstawicielką biura projektowego DASTORE z Ostrowa </w:t>
      </w:r>
      <w:proofErr w:type="spellStart"/>
      <w:r>
        <w:t>Wlkp</w:t>
      </w:r>
      <w:proofErr w:type="spellEnd"/>
      <w:r>
        <w:t xml:space="preserve"> – kwestie przygotowania dokumentacji do wniosków, jakie planujemy zgłosić do V edycji Konkursu Wielkopolska Wieś Pięknieje</w:t>
      </w:r>
    </w:p>
    <w:p w:rsidR="00510A4E" w:rsidRDefault="00510A4E" w:rsidP="008660F4">
      <w:pPr>
        <w:pStyle w:val="Akapitzlist"/>
        <w:numPr>
          <w:ilvl w:val="0"/>
          <w:numId w:val="1"/>
        </w:numPr>
        <w:jc w:val="both"/>
      </w:pPr>
      <w:r>
        <w:t xml:space="preserve">20 marca brałem udział w spotkaniu Burmistrzów i Wójtów z przedstawicielami Policji – </w:t>
      </w:r>
      <w:r w:rsidR="008660F4">
        <w:br/>
      </w:r>
      <w:r>
        <w:t>p. Kolasińskim oraz Bieńkiem w Grabowie nad Prosną poświęconemu aktualnemu stanowi bezpieczeństwa na terenie m.in. naszej gminy</w:t>
      </w:r>
      <w:r w:rsidR="00F44954">
        <w:t>.</w:t>
      </w:r>
    </w:p>
    <w:p w:rsidR="00C02EBD" w:rsidRDefault="00BE13FD" w:rsidP="008660F4">
      <w:pPr>
        <w:pStyle w:val="Akapitzlist"/>
        <w:numPr>
          <w:ilvl w:val="0"/>
          <w:numId w:val="1"/>
        </w:numPr>
        <w:jc w:val="both"/>
      </w:pPr>
      <w:r>
        <w:t xml:space="preserve">23 marca uczestniczyłem w Konferencji „Współpraca samorządów terytorialnych </w:t>
      </w:r>
      <w:r w:rsidR="008660F4">
        <w:br/>
      </w:r>
      <w:r>
        <w:t>z operatorem systemu dystrybucji energii elektrycznej” zorganizowanej przez ENERGA –OPERATOR S.A.</w:t>
      </w:r>
    </w:p>
    <w:p w:rsidR="00BE13FD" w:rsidRDefault="00BE13FD" w:rsidP="008660F4">
      <w:pPr>
        <w:pStyle w:val="Akapitzlist"/>
        <w:numPr>
          <w:ilvl w:val="0"/>
          <w:numId w:val="1"/>
        </w:numPr>
        <w:jc w:val="both"/>
      </w:pPr>
      <w:r>
        <w:t>24 marca ustaliliśmy wspólnie z przedstawicielem Spółki Oświetlenie Uliczne p. Szymonem Kubiakiem plan inwestycji związanych z modernizacją oświetlenia ulicznego na terenie naszej gminy (wymiana opraw na Kuźnicy Grabowskiej).</w:t>
      </w:r>
    </w:p>
    <w:p w:rsidR="00BE13FD" w:rsidRDefault="00BE13FD" w:rsidP="008660F4">
      <w:pPr>
        <w:pStyle w:val="Akapitzlist"/>
        <w:numPr>
          <w:ilvl w:val="0"/>
          <w:numId w:val="1"/>
        </w:numPr>
        <w:jc w:val="both"/>
      </w:pPr>
      <w:r>
        <w:t xml:space="preserve">Także 24 marca uczestniczyłem w uroczystości otwarcia „Okna Życia” jakie powstało </w:t>
      </w:r>
      <w:r w:rsidR="008660F4">
        <w:br/>
      </w:r>
      <w:r>
        <w:t>z inicjatywy p. Senator i Minister Andżeliki Możdżanowskiej przy Klasztorze Sióstr Nazaretanek w Ostrzeszowie.</w:t>
      </w:r>
    </w:p>
    <w:p w:rsidR="00BE13FD" w:rsidRDefault="00BE13FD" w:rsidP="008660F4">
      <w:pPr>
        <w:pStyle w:val="Akapitzlist"/>
        <w:numPr>
          <w:ilvl w:val="0"/>
          <w:numId w:val="1"/>
        </w:numPr>
        <w:jc w:val="both"/>
      </w:pPr>
      <w:r>
        <w:t>26 marca brałe</w:t>
      </w:r>
      <w:r w:rsidR="009863D5">
        <w:t xml:space="preserve">m udział w Zebraniu Przedstawicieli </w:t>
      </w:r>
      <w:proofErr w:type="spellStart"/>
      <w:r w:rsidR="009863D5">
        <w:t>Przedstawicieli</w:t>
      </w:r>
      <w:proofErr w:type="spellEnd"/>
      <w:r w:rsidR="009863D5">
        <w:t xml:space="preserve"> </w:t>
      </w:r>
      <w:r>
        <w:t>RBS w Lututowie.</w:t>
      </w:r>
    </w:p>
    <w:p w:rsidR="00BE13FD" w:rsidRDefault="00BE13FD" w:rsidP="008660F4">
      <w:pPr>
        <w:pStyle w:val="Akapitzlist"/>
        <w:numPr>
          <w:ilvl w:val="0"/>
          <w:numId w:val="1"/>
        </w:numPr>
        <w:jc w:val="both"/>
      </w:pPr>
      <w:r>
        <w:t>Ponadto:</w:t>
      </w:r>
    </w:p>
    <w:p w:rsidR="00BE13FD" w:rsidRDefault="00BE13FD" w:rsidP="008660F4">
      <w:pPr>
        <w:pStyle w:val="Akapitzlist"/>
        <w:numPr>
          <w:ilvl w:val="0"/>
          <w:numId w:val="3"/>
        </w:numPr>
        <w:jc w:val="both"/>
      </w:pPr>
      <w:r>
        <w:t xml:space="preserve">Ogłoszone zostały przetargi na drogę tłuczniową na ul. Polnej oraz asfaltową na </w:t>
      </w:r>
      <w:r w:rsidR="00376A3E">
        <w:t xml:space="preserve">                       </w:t>
      </w:r>
      <w:r>
        <w:t>ul. Zacisze</w:t>
      </w:r>
    </w:p>
    <w:p w:rsidR="00BE13FD" w:rsidRDefault="00BE13FD" w:rsidP="008660F4">
      <w:pPr>
        <w:pStyle w:val="Akapitzlist"/>
        <w:numPr>
          <w:ilvl w:val="0"/>
          <w:numId w:val="3"/>
        </w:numPr>
        <w:jc w:val="both"/>
      </w:pPr>
      <w:r>
        <w:t xml:space="preserve">Zlecono Audyt Energetyczny budynku Szkoły Podstawowej w Kuźnicy Grabowskiej </w:t>
      </w:r>
      <w:r w:rsidR="009863D5">
        <w:t>– firma DASTORE</w:t>
      </w:r>
      <w:bookmarkStart w:id="0" w:name="_GoBack"/>
      <w:bookmarkEnd w:id="0"/>
    </w:p>
    <w:p w:rsidR="00BE13FD" w:rsidRPr="00B64097" w:rsidRDefault="00BE13FD" w:rsidP="008660F4">
      <w:pPr>
        <w:pStyle w:val="Akapitzlist"/>
        <w:numPr>
          <w:ilvl w:val="0"/>
          <w:numId w:val="3"/>
        </w:numPr>
        <w:jc w:val="both"/>
      </w:pPr>
      <w:r>
        <w:t>Przygotowano Umowę na audyt Oczyszczalni Ścieków</w:t>
      </w:r>
      <w:r w:rsidR="009863D5">
        <w:t xml:space="preserve"> – firma HYDROMET </w:t>
      </w:r>
    </w:p>
    <w:p w:rsidR="00CE75A1" w:rsidRDefault="00CE75A1" w:rsidP="008660F4">
      <w:pPr>
        <w:jc w:val="both"/>
      </w:pPr>
    </w:p>
    <w:sectPr w:rsidR="00CE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A0"/>
    <w:multiLevelType w:val="hybridMultilevel"/>
    <w:tmpl w:val="82964BEA"/>
    <w:lvl w:ilvl="0" w:tplc="D8607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6190D"/>
    <w:multiLevelType w:val="hybridMultilevel"/>
    <w:tmpl w:val="19C020CA"/>
    <w:lvl w:ilvl="0" w:tplc="4560C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911DE"/>
    <w:multiLevelType w:val="hybridMultilevel"/>
    <w:tmpl w:val="2140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8B"/>
    <w:rsid w:val="001D098B"/>
    <w:rsid w:val="00376A3E"/>
    <w:rsid w:val="00510A4E"/>
    <w:rsid w:val="008660F4"/>
    <w:rsid w:val="009863D5"/>
    <w:rsid w:val="00B64097"/>
    <w:rsid w:val="00BE13FD"/>
    <w:rsid w:val="00C02EBD"/>
    <w:rsid w:val="00CE75A1"/>
    <w:rsid w:val="00F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9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9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rada</cp:lastModifiedBy>
  <cp:revision>6</cp:revision>
  <dcterms:created xsi:type="dcterms:W3CDTF">2015-03-26T19:00:00Z</dcterms:created>
  <dcterms:modified xsi:type="dcterms:W3CDTF">2015-04-23T12:27:00Z</dcterms:modified>
</cp:coreProperties>
</file>